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FF" w:rsidRDefault="007C0EF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C0EFF" w:rsidRDefault="007C0EFF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7C0EFF" w:rsidRDefault="007C0EFF">
      <w:pPr>
        <w:pStyle w:val="title"/>
      </w:pPr>
      <w:r>
        <w:t>О некоторых вопросах оказания социальных услуг</w:t>
      </w:r>
    </w:p>
    <w:p w:rsidR="007C0EFF" w:rsidRDefault="007C0EFF">
      <w:pPr>
        <w:pStyle w:val="changei"/>
      </w:pPr>
      <w:r>
        <w:t>Изменения и дополнения:</w:t>
      </w:r>
    </w:p>
    <w:p w:rsidR="007C0EFF" w:rsidRDefault="007C0EFF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7C0EFF" w:rsidRDefault="007C0EFF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7C0EFF" w:rsidRDefault="007C0EFF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7C0EFF" w:rsidRDefault="007C0EFF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&lt;C22000538&gt;;</w:t>
      </w:r>
    </w:p>
    <w:p w:rsidR="007C0EFF" w:rsidRDefault="007C0EFF">
      <w:pPr>
        <w:pStyle w:val="changeadd"/>
      </w:pPr>
      <w:r>
        <w:t>Постановление Совета Министров Республики Беларусь от 15 ноября 2022 г. № 780 (Национальный правовой Интернет-портал Республики Беларусь, 19.11.2022, 5/50962) &lt;C22200780&gt;</w:t>
      </w:r>
    </w:p>
    <w:p w:rsidR="007C0EFF" w:rsidRDefault="007C0EFF">
      <w:pPr>
        <w:pStyle w:val="newncpi"/>
      </w:pPr>
      <w:r>
        <w:t> </w:t>
      </w:r>
    </w:p>
    <w:p w:rsidR="007C0EFF" w:rsidRDefault="007C0EFF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7C0EFF" w:rsidRDefault="007C0EFF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7C0EFF" w:rsidRDefault="007C0EFF">
      <w:pPr>
        <w:pStyle w:val="point"/>
      </w:pPr>
      <w:r>
        <w:t>2. Установить, что:</w:t>
      </w:r>
    </w:p>
    <w:p w:rsidR="007C0EFF" w:rsidRDefault="007C0EFF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7C0EFF" w:rsidRDefault="007C0EFF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7C0EFF" w:rsidRDefault="007C0EFF">
      <w:pPr>
        <w:pStyle w:val="newncpi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</w:t>
      </w:r>
      <w:r>
        <w:lastRenderedPageBreak/>
        <w:t>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7C0EFF" w:rsidRDefault="007C0EFF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7C0EFF" w:rsidRDefault="007C0EFF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7C0EFF" w:rsidRDefault="007C0EFF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7C0EFF" w:rsidRDefault="007C0EFF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7C0EFF" w:rsidRDefault="007C0EFF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7C0EFF" w:rsidRDefault="007C0EFF">
      <w:pPr>
        <w:pStyle w:val="point"/>
      </w:pPr>
      <w:r>
        <w:t>5. Настоящее постановление вступает в силу с 1 января 2013 г.</w:t>
      </w:r>
    </w:p>
    <w:p w:rsidR="007C0EFF" w:rsidRDefault="007C0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C0E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EFF" w:rsidRDefault="007C0EF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0EFF" w:rsidRDefault="007C0E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C0EFF" w:rsidRDefault="007C0EF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C0E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capu1"/>
            </w:pPr>
            <w:r>
              <w:t>УТВЕРЖДЕНО</w:t>
            </w:r>
          </w:p>
          <w:p w:rsidR="007C0EFF" w:rsidRDefault="007C0EF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7C0EFF" w:rsidRDefault="007C0EFF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C0EF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EFF" w:rsidRDefault="007C0EFF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0EFF" w:rsidRDefault="007C0EFF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7C0EF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lastRenderedPageBreak/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4.3. помощь в восстановлении дееспособности при успешной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6.1.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или заключением врачебно-</w:t>
            </w:r>
            <w:r>
              <w:lastRenderedPageBreak/>
              <w:t>консультационной комиссии, или назначением врача-специалиста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заключением врачебно-консультационной комиссии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до формирования у проживающего навыков пользования техническими средствами социальной реабилитации и иными </w:t>
            </w:r>
            <w:proofErr w:type="spellStart"/>
            <w:r>
              <w:t>ассистивными</w:t>
            </w:r>
            <w:proofErr w:type="spellEnd"/>
            <w:r>
              <w:t xml:space="preserve"> устройствами и технологиями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10. Социально-педагогическая услуга по профориентации (для детей в возрасте 14 лет </w:t>
            </w:r>
            <w:r>
              <w:lastRenderedPageBreak/>
              <w:t>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lastRenderedPageBreak/>
              <w:t>для граждан, находящихся на общем режиме, – 1 раз в год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13. Услуги сопровождаемого проживания инвалидам в 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7C0EF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</w:t>
            </w:r>
            <w:r>
              <w:lastRenderedPageBreak/>
              <w:t>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</w:t>
            </w:r>
            <w:r>
              <w:lastRenderedPageBreak/>
              <w:t>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lastRenderedPageBreak/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7C0E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0EFF" w:rsidRDefault="007C0E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20.9.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22.1.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заключением врачебно-консультационной комиссии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</w:t>
            </w:r>
            <w:r>
              <w:lastRenderedPageBreak/>
              <w:t xml:space="preserve">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lastRenderedPageBreak/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7C0EFF" w:rsidRDefault="007C0EFF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7C0EFF" w:rsidRDefault="007C0EFF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7C0EFF" w:rsidRDefault="007C0EFF">
            <w:pPr>
              <w:pStyle w:val="table10"/>
              <w:spacing w:before="120"/>
            </w:pPr>
            <w:r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7C0EF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7C0EF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7C0EFF">
        <w:trPr>
          <w:trHeight w:val="240"/>
        </w:trPr>
        <w:tc>
          <w:tcPr>
            <w:tcW w:w="49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 xml:space="preserve">Социальные услуги, оказываемые центрами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33. Консультационно-информационные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33.1. консультирование и информирование по вопросам оказания социальных услуг и поддержки,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33.2. содействие в оформлении необходимых документов для реализации права на социальную реабилитацию, </w:t>
            </w:r>
            <w:proofErr w:type="spellStart"/>
            <w:r>
              <w:t>абилитацию</w:t>
            </w:r>
            <w:proofErr w:type="spellEnd"/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34.1. обеспечение пребывания в стандартных условиях*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7C0EFF" w:rsidRDefault="007C0EFF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7C0EFF" w:rsidRDefault="007C0EFF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7C0EFF" w:rsidRDefault="007C0EFF">
            <w:pPr>
              <w:pStyle w:val="table10"/>
              <w:spacing w:before="120"/>
            </w:pPr>
            <w:r>
              <w:t>в форме полустационарного социального обслуживания – 1 раз в день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34.4. помощь в поддержании порядка в жилых помещениях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34.7. оказание помощи в смене нательного белья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lastRenderedPageBreak/>
              <w:t>34.9. оказание помощи в выполнении санитарно-гигиенических процедур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34.13. сопровождение к месту проведения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процедур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35. Социально-педагогические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не реже 1 раза в день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35.3.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 xml:space="preserve">35.4.4. организация и проведение </w:t>
            </w:r>
            <w:proofErr w:type="spellStart"/>
            <w:r>
              <w:t>разнопрофильных</w:t>
            </w:r>
            <w:proofErr w:type="spellEnd"/>
            <w:r>
              <w:t xml:space="preserve">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567"/>
            </w:pPr>
            <w:r>
              <w:t>35.4.5. организация прогулок, оздоровительных мероприятий на свежем воздухе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lastRenderedPageBreak/>
              <w:t>36. Социально-посреднические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обследований, консультаций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перед началом курса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, далее – при необходимости 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 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38.2.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38.6. помощь в подборе и выдача технических средств социальной реабилитации,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во временное пользование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C0EFF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38.7. формирование рекомендаций по дальнейшему осуществлению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t xml:space="preserve">по завершении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7C0EFF">
        <w:trPr>
          <w:trHeight w:val="240"/>
        </w:trPr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  <w:ind w:left="284"/>
            </w:pPr>
            <w:r>
              <w:t xml:space="preserve">38.8. консультирование инвалидов и членов их семей по вопросам адаптации жилья, организации быта с учетом индивидуальных потребностей, </w:t>
            </w:r>
            <w:r>
              <w:lastRenderedPageBreak/>
              <w:t xml:space="preserve">в том числе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table10"/>
              <w:spacing w:before="120"/>
            </w:pPr>
            <w:r>
              <w:lastRenderedPageBreak/>
              <w:t>при необходимости</w:t>
            </w:r>
          </w:p>
        </w:tc>
      </w:tr>
    </w:tbl>
    <w:p w:rsidR="007C0EFF" w:rsidRDefault="007C0EFF">
      <w:pPr>
        <w:pStyle w:val="newncpi"/>
      </w:pPr>
      <w:r>
        <w:t> </w:t>
      </w:r>
    </w:p>
    <w:p w:rsidR="007C0EFF" w:rsidRDefault="007C0EFF">
      <w:pPr>
        <w:pStyle w:val="snoskiline"/>
      </w:pPr>
      <w:r>
        <w:t>______________________________</w:t>
      </w:r>
    </w:p>
    <w:p w:rsidR="007C0EFF" w:rsidRDefault="007C0EFF">
      <w:pPr>
        <w:pStyle w:val="snoski"/>
      </w:pPr>
      <w:r>
        <w:t>* Стандартными условиями проживания (пребывания) предусматриваются:</w:t>
      </w:r>
    </w:p>
    <w:p w:rsidR="007C0EFF" w:rsidRDefault="007C0EFF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7C0EFF" w:rsidRDefault="007C0EFF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7C0EFF" w:rsidRDefault="007C0EFF">
      <w:pPr>
        <w:pStyle w:val="snoski"/>
      </w:pPr>
      <w:r>
        <w:t xml:space="preserve"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7C0EFF" w:rsidRDefault="007C0EFF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7C0EFF" w:rsidRDefault="007C0EFF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7C0EFF" w:rsidRDefault="007C0EFF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7C0EFF" w:rsidRDefault="007C0EFF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7C0EFF" w:rsidRDefault="007C0EFF">
      <w:pPr>
        <w:pStyle w:val="snoski"/>
      </w:pPr>
      <w:r>
        <w:t>ФК 1 – легкое нарушение (от 1 до 25 процентов);</w:t>
      </w:r>
    </w:p>
    <w:p w:rsidR="007C0EFF" w:rsidRDefault="007C0EFF">
      <w:pPr>
        <w:pStyle w:val="snoski"/>
      </w:pPr>
      <w:r>
        <w:t>ФК 2 – умеренно выраженное нарушение (от 26 до 50 процентов);</w:t>
      </w:r>
    </w:p>
    <w:p w:rsidR="007C0EFF" w:rsidRDefault="007C0EFF">
      <w:pPr>
        <w:pStyle w:val="snoski"/>
      </w:pPr>
      <w:r>
        <w:t>ФК 3 – выраженное нарушение (от 51 до 75 процентов);</w:t>
      </w:r>
    </w:p>
    <w:p w:rsidR="007C0EFF" w:rsidRDefault="007C0EFF">
      <w:pPr>
        <w:pStyle w:val="snoski"/>
        <w:spacing w:after="240"/>
      </w:pPr>
      <w:r>
        <w:t>ФК 4 – резко выраженное нарушение (от 76 до 100 процентов).</w:t>
      </w:r>
    </w:p>
    <w:p w:rsidR="007C0EFF" w:rsidRDefault="007C0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C0EF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EFF" w:rsidRDefault="007C0EFF">
            <w:pPr>
              <w:pStyle w:val="append1"/>
            </w:pPr>
            <w:r>
              <w:t>Приложение</w:t>
            </w:r>
          </w:p>
          <w:p w:rsidR="007C0EFF" w:rsidRDefault="007C0EF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C0EFF" w:rsidRDefault="007C0EFF">
            <w:pPr>
              <w:pStyle w:val="append"/>
            </w:pPr>
            <w:r>
              <w:t>27.12.2012 № 1218</w:t>
            </w:r>
          </w:p>
        </w:tc>
      </w:tr>
    </w:tbl>
    <w:p w:rsidR="007C0EFF" w:rsidRDefault="007C0EFF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7C0EFF" w:rsidRDefault="007C0EFF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7C0EFF" w:rsidRDefault="007C0EFF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7C0EFF" w:rsidRDefault="007C0EFF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7C0EFF" w:rsidRDefault="007C0EFF">
      <w:pPr>
        <w:pStyle w:val="point"/>
      </w:pPr>
      <w:r>
        <w:t xml:space="preserve"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</w:t>
      </w:r>
      <w:r>
        <w:lastRenderedPageBreak/>
        <w:t>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7C0EFF" w:rsidRDefault="007C0EFF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7C0EFF" w:rsidRDefault="007C0EFF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7C0EFF" w:rsidRDefault="007C0EFF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7C0EFF" w:rsidRDefault="007C0EFF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8F4584" w:rsidRDefault="008F4584">
      <w:pPr>
        <w:pStyle w:val="1"/>
      </w:pPr>
      <w:bookmarkStart w:id="0" w:name="_GoBack"/>
      <w:bookmarkEnd w:id="0"/>
      <w:r>
        <w:t>О некоторых вопросах оказания социальных услуг</w:t>
      </w:r>
    </w:p>
    <w:p w:rsidR="008F4584" w:rsidRDefault="008F4584">
      <w:pPr>
        <w:pStyle w:val="changei"/>
      </w:pPr>
      <w:r>
        <w:t>Изменения и дополнения:</w:t>
      </w:r>
    </w:p>
    <w:p w:rsidR="008F4584" w:rsidRDefault="008F4584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8F4584" w:rsidRDefault="008F4584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8F4584" w:rsidRDefault="008F4584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8F4584" w:rsidRDefault="008F4584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8F4584" w:rsidRDefault="008F4584">
      <w:pPr>
        <w:pStyle w:val="newncpi"/>
      </w:pPr>
      <w:r>
        <w:t> </w:t>
      </w:r>
    </w:p>
    <w:p w:rsidR="008F4584" w:rsidRDefault="008F4584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8F4584" w:rsidRDefault="008F4584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8F4584" w:rsidRDefault="008F4584">
      <w:pPr>
        <w:pStyle w:val="point"/>
      </w:pPr>
      <w:r>
        <w:t>2. Установить, что:</w:t>
      </w:r>
    </w:p>
    <w:p w:rsidR="008F4584" w:rsidRDefault="008F4584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8F4584" w:rsidRDefault="008F4584">
      <w:pPr>
        <w:pStyle w:val="newncpi"/>
      </w:pPr>
      <w:r>
        <w:lastRenderedPageBreak/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8F4584" w:rsidRDefault="008F4584">
      <w:pPr>
        <w:pStyle w:val="newncpi"/>
      </w:pPr>
      <w: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8F4584" w:rsidRDefault="008F4584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8F4584" w:rsidRDefault="008F4584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8F4584" w:rsidRDefault="008F4584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8F4584" w:rsidRDefault="008F4584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8F4584" w:rsidRDefault="008F4584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8F4584" w:rsidRDefault="008F4584">
      <w:pPr>
        <w:pStyle w:val="point"/>
      </w:pPr>
      <w:r>
        <w:t>5. Настоящее постановление вступает в силу с 1 января 2013 г.</w:t>
      </w:r>
    </w:p>
    <w:p w:rsidR="008F4584" w:rsidRDefault="008F45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F45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584" w:rsidRDefault="008F458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4584" w:rsidRDefault="008F458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8F4584" w:rsidRDefault="008F458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8F458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capu1"/>
            </w:pPr>
            <w:r>
              <w:t>УТВЕРЖДЕНО</w:t>
            </w:r>
          </w:p>
          <w:p w:rsidR="008F4584" w:rsidRDefault="008F458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8F4584" w:rsidRDefault="008F4584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F4584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584" w:rsidRDefault="008F4584">
            <w:pPr>
              <w:pStyle w:val="table10"/>
              <w:jc w:val="center"/>
            </w:pPr>
            <w:r>
              <w:lastRenderedPageBreak/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584" w:rsidRDefault="008F4584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8F4584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</w:t>
            </w:r>
            <w:r>
              <w:lastRenderedPageBreak/>
              <w:t>способности к самообслуживанию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</w:t>
            </w:r>
            <w:r>
              <w:lastRenderedPageBreak/>
              <w:t>к самообслуживанию – при отсутствии медицинских и иных противопоказаний не реже 1 раза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lastRenderedPageBreak/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lastRenderedPageBreak/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8F458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lastRenderedPageBreak/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</w:t>
            </w:r>
            <w:r>
              <w:lastRenderedPageBreak/>
              <w:t>соответствующее ФК 2**** – ФК 4****, – при необходимости до 50 литров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lastRenderedPageBreak/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>
              <w:lastRenderedPageBreak/>
              <w:t>самообслуживание), соответствующее ФК 3****, ФК 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</w:t>
            </w:r>
            <w:r>
              <w:lastRenderedPageBreak/>
              <w:t>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lastRenderedPageBreak/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lastRenderedPageBreak/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8F458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4584" w:rsidRDefault="008F45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lastRenderedPageBreak/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8F458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lastRenderedPageBreak/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 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8F458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lastRenderedPageBreak/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8F4584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</w:tbl>
    <w:p w:rsidR="008F4584" w:rsidRDefault="008F4584">
      <w:pPr>
        <w:pStyle w:val="newncpi"/>
      </w:pPr>
      <w:r>
        <w:t> </w:t>
      </w:r>
    </w:p>
    <w:p w:rsidR="008F4584" w:rsidRDefault="008F4584">
      <w:pPr>
        <w:pStyle w:val="snoskiline"/>
      </w:pPr>
      <w:r>
        <w:t>______________________________</w:t>
      </w:r>
    </w:p>
    <w:p w:rsidR="008F4584" w:rsidRDefault="008F4584">
      <w:pPr>
        <w:pStyle w:val="snoski"/>
      </w:pPr>
      <w:r>
        <w:t>* Стандартными условиями проживания предусматриваются:</w:t>
      </w:r>
    </w:p>
    <w:p w:rsidR="008F4584" w:rsidRDefault="008F4584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8F4584" w:rsidRDefault="008F4584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8F4584" w:rsidRDefault="008F4584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8F4584" w:rsidRDefault="008F4584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8F4584" w:rsidRDefault="008F4584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8F4584" w:rsidRDefault="008F4584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8F4584" w:rsidRDefault="008F4584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8F4584" w:rsidRDefault="008F4584">
      <w:pPr>
        <w:pStyle w:val="snoski"/>
      </w:pPr>
      <w:r>
        <w:t>ФК 1 – легкое нарушение (от 1 до 25 процентов);</w:t>
      </w:r>
    </w:p>
    <w:p w:rsidR="008F4584" w:rsidRDefault="008F4584">
      <w:pPr>
        <w:pStyle w:val="snoski"/>
      </w:pPr>
      <w:r>
        <w:t>ФК 2 – умеренно выраженное нарушение (от 26 до 50 процентов);</w:t>
      </w:r>
    </w:p>
    <w:p w:rsidR="008F4584" w:rsidRDefault="008F4584">
      <w:pPr>
        <w:pStyle w:val="snoski"/>
      </w:pPr>
      <w:r>
        <w:t>ФК 3 – выраженное нарушение (от 51 до 75 процентов);</w:t>
      </w:r>
    </w:p>
    <w:p w:rsidR="008F4584" w:rsidRDefault="008F4584">
      <w:pPr>
        <w:pStyle w:val="snoski"/>
        <w:spacing w:after="240"/>
      </w:pPr>
      <w:r>
        <w:t>ФК 4 – резко выраженное нарушение (от 76 до 100 процентов).</w:t>
      </w:r>
    </w:p>
    <w:p w:rsidR="008F4584" w:rsidRDefault="008F45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F458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584" w:rsidRDefault="008F4584">
            <w:pPr>
              <w:pStyle w:val="append1"/>
            </w:pPr>
            <w:r>
              <w:t>Приложение</w:t>
            </w:r>
          </w:p>
          <w:p w:rsidR="008F4584" w:rsidRDefault="008F458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8F4584" w:rsidRDefault="008F4584">
            <w:pPr>
              <w:pStyle w:val="append"/>
            </w:pPr>
            <w:r>
              <w:t>27.12.2012 № 1218</w:t>
            </w:r>
          </w:p>
        </w:tc>
      </w:tr>
    </w:tbl>
    <w:p w:rsidR="008F4584" w:rsidRDefault="008F4584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8F4584" w:rsidRDefault="008F4584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8F4584" w:rsidRDefault="008F4584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8F4584" w:rsidRDefault="008F4584">
      <w:pPr>
        <w:pStyle w:val="point"/>
      </w:pPr>
      <w:r>
        <w:t xml:space="preserve"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</w:t>
      </w:r>
      <w:r>
        <w:lastRenderedPageBreak/>
        <w:t>2001 г. № 858» (Национальный реестр правовых актов Республики Беларусь, 2002 г., № 57, 5/10458).</w:t>
      </w:r>
    </w:p>
    <w:p w:rsidR="008F4584" w:rsidRDefault="008F4584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8F4584" w:rsidRDefault="008F4584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8F4584" w:rsidRDefault="008F4584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8F4584" w:rsidRDefault="008F4584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8F4584" w:rsidRDefault="008F4584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021601" w:rsidRDefault="00021601"/>
    <w:sectPr w:rsidR="00021601" w:rsidSect="008F4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1E" w:rsidRDefault="00C8001E" w:rsidP="008F4584">
      <w:pPr>
        <w:spacing w:after="0" w:line="240" w:lineRule="auto"/>
      </w:pPr>
      <w:r>
        <w:separator/>
      </w:r>
    </w:p>
  </w:endnote>
  <w:endnote w:type="continuationSeparator" w:id="0">
    <w:p w:rsidR="00C8001E" w:rsidRDefault="00C8001E" w:rsidP="008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84" w:rsidRDefault="008F45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84" w:rsidRDefault="008F45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F4584" w:rsidTr="008F4584">
      <w:tc>
        <w:tcPr>
          <w:tcW w:w="1800" w:type="dxa"/>
          <w:shd w:val="clear" w:color="auto" w:fill="auto"/>
          <w:vAlign w:val="center"/>
        </w:tcPr>
        <w:p w:rsidR="008F4584" w:rsidRDefault="008F458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F4584" w:rsidRDefault="008F458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F4584" w:rsidRDefault="008F458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19.12.2022</w:t>
          </w:r>
        </w:p>
        <w:p w:rsidR="008F4584" w:rsidRPr="008F4584" w:rsidRDefault="008F458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F4584" w:rsidRDefault="008F45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1E" w:rsidRDefault="00C8001E" w:rsidP="008F4584">
      <w:pPr>
        <w:spacing w:after="0" w:line="240" w:lineRule="auto"/>
      </w:pPr>
      <w:r>
        <w:separator/>
      </w:r>
    </w:p>
  </w:footnote>
  <w:footnote w:type="continuationSeparator" w:id="0">
    <w:p w:rsidR="00C8001E" w:rsidRDefault="00C8001E" w:rsidP="008F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84" w:rsidRDefault="008F4584" w:rsidP="009609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F4584" w:rsidRDefault="008F45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84" w:rsidRPr="008F4584" w:rsidRDefault="008F4584" w:rsidP="009609D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F4584">
      <w:rPr>
        <w:rStyle w:val="a9"/>
        <w:rFonts w:ascii="Times New Roman" w:hAnsi="Times New Roman" w:cs="Times New Roman"/>
        <w:sz w:val="24"/>
      </w:rPr>
      <w:fldChar w:fldCharType="begin"/>
    </w:r>
    <w:r w:rsidRPr="008F4584">
      <w:rPr>
        <w:rStyle w:val="a9"/>
        <w:rFonts w:ascii="Times New Roman" w:hAnsi="Times New Roman" w:cs="Times New Roman"/>
        <w:sz w:val="24"/>
      </w:rPr>
      <w:instrText xml:space="preserve"> PAGE </w:instrText>
    </w:r>
    <w:r w:rsidRPr="008F4584">
      <w:rPr>
        <w:rStyle w:val="a9"/>
        <w:rFonts w:ascii="Times New Roman" w:hAnsi="Times New Roman" w:cs="Times New Roman"/>
        <w:sz w:val="24"/>
      </w:rPr>
      <w:fldChar w:fldCharType="separate"/>
    </w:r>
    <w:r w:rsidR="007C0EFF">
      <w:rPr>
        <w:rStyle w:val="a9"/>
        <w:rFonts w:ascii="Times New Roman" w:hAnsi="Times New Roman" w:cs="Times New Roman"/>
        <w:noProof/>
        <w:sz w:val="24"/>
      </w:rPr>
      <w:t>20</w:t>
    </w:r>
    <w:r w:rsidRPr="008F4584">
      <w:rPr>
        <w:rStyle w:val="a9"/>
        <w:rFonts w:ascii="Times New Roman" w:hAnsi="Times New Roman" w:cs="Times New Roman"/>
        <w:sz w:val="24"/>
      </w:rPr>
      <w:fldChar w:fldCharType="end"/>
    </w:r>
  </w:p>
  <w:p w:rsidR="008F4584" w:rsidRPr="008F4584" w:rsidRDefault="008F458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84" w:rsidRDefault="008F45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84"/>
    <w:rsid w:val="00021601"/>
    <w:rsid w:val="007C0EFF"/>
    <w:rsid w:val="008F4584"/>
    <w:rsid w:val="00C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91AA-09D8-4E81-8BFE-157B7B1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58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F4584"/>
    <w:rPr>
      <w:color w:val="154C94"/>
      <w:u w:val="single"/>
    </w:rPr>
  </w:style>
  <w:style w:type="paragraph" w:customStyle="1" w:styleId="msonormal0">
    <w:name w:val="msonormal"/>
    <w:basedOn w:val="a"/>
    <w:rsid w:val="008F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F458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F45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F45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F458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F458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458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F458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F458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F458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F458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F45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F458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F458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F458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458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F458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F45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F458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F458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F458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F458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F458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F458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F458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F458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F458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F45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F458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F458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F45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F458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F458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F458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F458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F458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F45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F458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F458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F458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F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F458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45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45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458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F458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F45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458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F458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F458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F4584"/>
    <w:rPr>
      <w:rFonts w:ascii="Symbol" w:hAnsi="Symbol" w:hint="default"/>
    </w:rPr>
  </w:style>
  <w:style w:type="character" w:customStyle="1" w:styleId="onewind3">
    <w:name w:val="onewind3"/>
    <w:basedOn w:val="a0"/>
    <w:rsid w:val="008F4584"/>
    <w:rPr>
      <w:rFonts w:ascii="Wingdings 3" w:hAnsi="Wingdings 3" w:hint="default"/>
    </w:rPr>
  </w:style>
  <w:style w:type="character" w:customStyle="1" w:styleId="onewind2">
    <w:name w:val="onewind2"/>
    <w:basedOn w:val="a0"/>
    <w:rsid w:val="008F4584"/>
    <w:rPr>
      <w:rFonts w:ascii="Wingdings 2" w:hAnsi="Wingdings 2" w:hint="default"/>
    </w:rPr>
  </w:style>
  <w:style w:type="character" w:customStyle="1" w:styleId="onewind">
    <w:name w:val="onewind"/>
    <w:basedOn w:val="a0"/>
    <w:rsid w:val="008F4584"/>
    <w:rPr>
      <w:rFonts w:ascii="Wingdings" w:hAnsi="Wingdings" w:hint="default"/>
    </w:rPr>
  </w:style>
  <w:style w:type="character" w:customStyle="1" w:styleId="rednoun">
    <w:name w:val="rednoun"/>
    <w:basedOn w:val="a0"/>
    <w:rsid w:val="008F4584"/>
  </w:style>
  <w:style w:type="character" w:customStyle="1" w:styleId="post">
    <w:name w:val="post"/>
    <w:basedOn w:val="a0"/>
    <w:rsid w:val="008F45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45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F458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F458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F4584"/>
    <w:rPr>
      <w:rFonts w:ascii="Arial" w:hAnsi="Arial" w:cs="Arial" w:hint="default"/>
    </w:rPr>
  </w:style>
  <w:style w:type="character" w:customStyle="1" w:styleId="snoskiindex">
    <w:name w:val="snoskiindex"/>
    <w:basedOn w:val="a0"/>
    <w:rsid w:val="008F458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F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F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584"/>
  </w:style>
  <w:style w:type="paragraph" w:styleId="a7">
    <w:name w:val="footer"/>
    <w:basedOn w:val="a"/>
    <w:link w:val="a8"/>
    <w:uiPriority w:val="99"/>
    <w:unhideWhenUsed/>
    <w:rsid w:val="008F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584"/>
  </w:style>
  <w:style w:type="character" w:styleId="a9">
    <w:name w:val="page number"/>
    <w:basedOn w:val="a0"/>
    <w:uiPriority w:val="99"/>
    <w:semiHidden/>
    <w:unhideWhenUsed/>
    <w:rsid w:val="008F4584"/>
  </w:style>
  <w:style w:type="table" w:styleId="aa">
    <w:name w:val="Table Grid"/>
    <w:basedOn w:val="a1"/>
    <w:uiPriority w:val="39"/>
    <w:rsid w:val="008F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"/>
    <w:basedOn w:val="a"/>
    <w:rsid w:val="007C0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16807</Words>
  <Characters>95806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2023-01-11T08:23:00Z</dcterms:created>
  <dcterms:modified xsi:type="dcterms:W3CDTF">2023-01-11T08:23:00Z</dcterms:modified>
</cp:coreProperties>
</file>